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B6" w:rsidRDefault="009630B6" w:rsidP="009630B6">
      <w:pPr>
        <w:shd w:val="clear" w:color="auto" w:fill="FFFFFF"/>
        <w:spacing w:before="240" w:after="120"/>
        <w:jc w:val="both"/>
      </w:pPr>
      <w:r>
        <w:rPr>
          <w:rFonts w:ascii="inherit" w:hAnsi="inherit"/>
          <w:b/>
          <w:bCs/>
          <w:color w:val="000000"/>
        </w:rPr>
        <w:t>A támogató dokumentumok nem kimerítő jegyzéke</w:t>
      </w:r>
    </w:p>
    <w:p w:rsidR="009630B6" w:rsidRDefault="009630B6" w:rsidP="009630B6">
      <w:pPr>
        <w:shd w:val="clear" w:color="auto" w:fill="FFFFFF"/>
        <w:spacing w:before="120" w:after="0"/>
        <w:jc w:val="both"/>
        <w:rPr>
          <w:color w:val="000000"/>
        </w:rPr>
      </w:pPr>
      <w:r>
        <w:rPr>
          <w:color w:val="000000"/>
        </w:rPr>
        <w:t>A 14. cikkben hivatkozott és a vízumkérelmező által benyújtandó támogató dokumentumok közé a következők tartozhatnak: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"/>
        <w:gridCol w:w="8838"/>
      </w:tblGrid>
      <w:tr w:rsidR="009630B6" w:rsidTr="00A9293D">
        <w:tblPrEx>
          <w:tblCellMar>
            <w:top w:w="0" w:type="dxa"/>
            <w:bottom w:w="0" w:type="dxa"/>
          </w:tblCellMar>
        </w:tblPrEx>
        <w:tc>
          <w:tcPr>
            <w:tcW w:w="1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0B6" w:rsidRDefault="009630B6" w:rsidP="00A9293D">
            <w:pPr>
              <w:spacing w:before="120" w:after="0"/>
              <w:jc w:val="both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A.</w:t>
            </w:r>
          </w:p>
        </w:tc>
        <w:tc>
          <w:tcPr>
            <w:tcW w:w="88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0B6" w:rsidRDefault="009630B6" w:rsidP="00A9293D">
            <w:pPr>
              <w:spacing w:before="120" w:after="0"/>
              <w:jc w:val="both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AZ UTAZÁS CÉLJÁVAL KAPCSOLATOS DOKUMENTUMOK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"/>
              <w:gridCol w:w="8655"/>
            </w:tblGrid>
            <w:tr w:rsidR="009630B6" w:rsidTr="00A929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1.</w:t>
                  </w:r>
                </w:p>
              </w:tc>
              <w:tc>
                <w:tcPr>
                  <w:tcW w:w="86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üzleti utak esetében:</w:t>
                  </w:r>
                </w:p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9"/>
                    <w:gridCol w:w="8446"/>
                  </w:tblGrid>
                  <w:tr w:rsidR="009630B6" w:rsidTr="00A92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0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a)</w:t>
                        </w:r>
                      </w:p>
                    </w:tc>
                    <w:tc>
                      <w:tcPr>
                        <w:tcW w:w="848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cégtől vagy hatóságtól érkezett meghívó kereskedelemmel, iparral vagy munkával kapcsolatos ülésekre, konferenciákra vagy eseményekre;</w:t>
                        </w:r>
                      </w:p>
                    </w:tc>
                  </w:tr>
                </w:tbl>
                <w:p w:rsidR="009630B6" w:rsidRDefault="009630B6" w:rsidP="00A9293D">
                  <w:pPr>
                    <w:spacing w:after="0"/>
                    <w:rPr>
                      <w:rFonts w:ascii="inherit" w:hAnsi="inherit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4"/>
                    <w:gridCol w:w="8431"/>
                  </w:tblGrid>
                  <w:tr w:rsidR="009630B6" w:rsidTr="00A92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2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b)</w:t>
                        </w:r>
                      </w:p>
                    </w:tc>
                    <w:tc>
                      <w:tcPr>
                        <w:tcW w:w="84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egyéb dokumentumok, amelyek kereskedelmi vagy munkacélú kapcsolatok fennállását bizonyítják;</w:t>
                        </w:r>
                      </w:p>
                    </w:tc>
                  </w:tr>
                </w:tbl>
                <w:p w:rsidR="009630B6" w:rsidRDefault="009630B6" w:rsidP="00A9293D">
                  <w:pPr>
                    <w:spacing w:after="0"/>
                    <w:rPr>
                      <w:rFonts w:ascii="inherit" w:hAnsi="inherit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3"/>
                    <w:gridCol w:w="8402"/>
                  </w:tblGrid>
                  <w:tr w:rsidR="009630B6" w:rsidTr="00A92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5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c)</w:t>
                        </w:r>
                      </w:p>
                    </w:tc>
                    <w:tc>
                      <w:tcPr>
                        <w:tcW w:w="843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adott esetben vásárokra és kongresszusokra szóló belépőjegyek;</w:t>
                        </w:r>
                      </w:p>
                    </w:tc>
                  </w:tr>
                </w:tbl>
                <w:p w:rsidR="009630B6" w:rsidRDefault="009630B6" w:rsidP="00A9293D">
                  <w:pPr>
                    <w:spacing w:after="0"/>
                    <w:rPr>
                      <w:rFonts w:ascii="inherit" w:hAnsi="inherit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2"/>
                    <w:gridCol w:w="8373"/>
                  </w:tblGrid>
                  <w:tr w:rsidR="009630B6" w:rsidTr="00A92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82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d)</w:t>
                        </w:r>
                      </w:p>
                    </w:tc>
                    <w:tc>
                      <w:tcPr>
                        <w:tcW w:w="8408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a vállalkozás gazdasági tevékenységeit bizonyító dokumentumok;</w:t>
                        </w:r>
                      </w:p>
                    </w:tc>
                  </w:tr>
                </w:tbl>
                <w:p w:rsidR="009630B6" w:rsidRDefault="009630B6" w:rsidP="00A9293D">
                  <w:pPr>
                    <w:spacing w:after="0"/>
                    <w:rPr>
                      <w:rFonts w:ascii="inherit" w:hAnsi="inherit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5"/>
                    <w:gridCol w:w="8440"/>
                  </w:tblGrid>
                  <w:tr w:rsidR="009630B6" w:rsidTr="00A92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1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e)</w:t>
                        </w:r>
                      </w:p>
                    </w:tc>
                    <w:tc>
                      <w:tcPr>
                        <w:tcW w:w="847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a kérelmezőnek a vállalkozásnál való foglalkoztatását bizonyító dokumentumok;</w:t>
                        </w:r>
                      </w:p>
                    </w:tc>
                  </w:tr>
                </w:tbl>
                <w:p w:rsidR="009630B6" w:rsidRDefault="009630B6" w:rsidP="00A9293D">
                  <w:pPr>
                    <w:spacing w:after="0"/>
                    <w:rPr>
                      <w:rFonts w:ascii="inherit" w:hAnsi="inherit"/>
                    </w:rPr>
                  </w:pPr>
                </w:p>
              </w:tc>
            </w:tr>
          </w:tbl>
          <w:p w:rsidR="009630B6" w:rsidRDefault="009630B6" w:rsidP="00A9293D">
            <w:pPr>
              <w:spacing w:after="0"/>
              <w:rPr>
                <w:rFonts w:ascii="inherit" w:hAnsi="inherit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"/>
              <w:gridCol w:w="8655"/>
            </w:tblGrid>
            <w:tr w:rsidR="009630B6" w:rsidTr="00A929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2.</w:t>
                  </w:r>
                </w:p>
              </w:tc>
              <w:tc>
                <w:tcPr>
                  <w:tcW w:w="86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tanulmányi vagy egyéb képzési célból vállalt utazások esetében:</w:t>
                  </w:r>
                </w:p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9"/>
                    <w:gridCol w:w="8446"/>
                  </w:tblGrid>
                  <w:tr w:rsidR="009630B6" w:rsidTr="00A92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0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a)</w:t>
                        </w:r>
                      </w:p>
                    </w:tc>
                    <w:tc>
                      <w:tcPr>
                        <w:tcW w:w="848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igazolás oktatási intézménybe történő beiratkozásról, amelynek célja alap- vagy továbbképzés keretében tartott szak- vagy elméleti képzésben való részvétel;</w:t>
                        </w:r>
                      </w:p>
                    </w:tc>
                  </w:tr>
                </w:tbl>
                <w:p w:rsidR="009630B6" w:rsidRDefault="009630B6" w:rsidP="00A9293D">
                  <w:pPr>
                    <w:spacing w:after="0"/>
                    <w:rPr>
                      <w:rFonts w:ascii="inherit" w:hAnsi="inherit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"/>
                    <w:gridCol w:w="8322"/>
                  </w:tblGrid>
                  <w:tr w:rsidR="009630B6" w:rsidTr="00A92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33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b).</w:t>
                        </w:r>
                      </w:p>
                    </w:tc>
                    <w:tc>
                      <w:tcPr>
                        <w:tcW w:w="835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diákigazolványok vagy a látogatandó kurzusokról szóló igazolások;</w:t>
                        </w:r>
                      </w:p>
                    </w:tc>
                  </w:tr>
                </w:tbl>
                <w:p w:rsidR="009630B6" w:rsidRDefault="009630B6" w:rsidP="00A9293D">
                  <w:pPr>
                    <w:spacing w:after="0"/>
                    <w:rPr>
                      <w:rFonts w:ascii="inherit" w:hAnsi="inherit"/>
                    </w:rPr>
                  </w:pPr>
                </w:p>
              </w:tc>
            </w:tr>
          </w:tbl>
          <w:p w:rsidR="009630B6" w:rsidRDefault="009630B6" w:rsidP="00A9293D">
            <w:pPr>
              <w:spacing w:after="0"/>
              <w:rPr>
                <w:rFonts w:ascii="inherit" w:hAnsi="inherit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"/>
              <w:gridCol w:w="8655"/>
            </w:tblGrid>
            <w:tr w:rsidR="009630B6" w:rsidTr="00A929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3.</w:t>
                  </w:r>
                </w:p>
              </w:tc>
              <w:tc>
                <w:tcPr>
                  <w:tcW w:w="86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turisztikai vagy magáncélú utazások esetében:</w:t>
                  </w:r>
                </w:p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9"/>
                    <w:gridCol w:w="8446"/>
                  </w:tblGrid>
                  <w:tr w:rsidR="009630B6" w:rsidTr="00A92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0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a)</w:t>
                        </w:r>
                      </w:p>
                    </w:tc>
                    <w:tc>
                      <w:tcPr>
                        <w:tcW w:w="848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a szállással kapcsolatos dokumentumok:</w:t>
                        </w:r>
                      </w:p>
                      <w:tbl>
                        <w:tblPr>
                          <w:tblW w:w="5000" w:type="pct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66"/>
                          <w:gridCol w:w="8080"/>
                        </w:tblGrid>
                        <w:tr w:rsidR="009630B6" w:rsidTr="00A9293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67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630B6" w:rsidRDefault="009630B6" w:rsidP="00A9293D">
                              <w:pPr>
                                <w:spacing w:before="120" w:after="0"/>
                                <w:jc w:val="both"/>
                                <w:rPr>
                                  <w:rFonts w:ascii="inherit" w:hAnsi="inherit"/>
                                </w:rPr>
                              </w:pPr>
                              <w:r>
                                <w:rPr>
                                  <w:rFonts w:ascii="inherit" w:hAnsi="inherit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114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630B6" w:rsidRDefault="009630B6" w:rsidP="00A9293D">
                              <w:pPr>
                                <w:spacing w:before="120" w:after="0"/>
                                <w:jc w:val="both"/>
                                <w:rPr>
                                  <w:rFonts w:ascii="inherit" w:hAnsi="inherit"/>
                                </w:rPr>
                              </w:pPr>
                              <w:r>
                                <w:rPr>
                                  <w:rFonts w:ascii="inherit" w:hAnsi="inherit"/>
                                </w:rPr>
                                <w:t>meghívó a vendéglátótól, ha ilyen szállásról van szó,</w:t>
                              </w:r>
                            </w:p>
                          </w:tc>
                        </w:tr>
                      </w:tbl>
                      <w:p w:rsidR="009630B6" w:rsidRDefault="009630B6" w:rsidP="00A9293D">
                        <w:pPr>
                          <w:spacing w:after="0"/>
                          <w:rPr>
                            <w:rFonts w:ascii="inherit" w:hAnsi="inherit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"/>
                          <w:gridCol w:w="8206"/>
                        </w:tblGrid>
                        <w:tr w:rsidR="009630B6" w:rsidTr="00A9293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40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630B6" w:rsidRDefault="009630B6" w:rsidP="00A9293D">
                              <w:pPr>
                                <w:spacing w:before="120" w:after="0"/>
                                <w:jc w:val="both"/>
                                <w:rPr>
                                  <w:rFonts w:ascii="inherit" w:hAnsi="inherit"/>
                                </w:rPr>
                              </w:pPr>
                              <w:r>
                                <w:rPr>
                                  <w:rFonts w:ascii="inherit" w:hAnsi="inherit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241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630B6" w:rsidRDefault="009630B6" w:rsidP="00A9293D">
                              <w:pPr>
                                <w:spacing w:before="120" w:after="0"/>
                                <w:jc w:val="both"/>
                                <w:rPr>
                                  <w:rFonts w:ascii="inherit" w:hAnsi="inherit"/>
                                </w:rPr>
                              </w:pPr>
                              <w:r>
                                <w:rPr>
                                  <w:rFonts w:ascii="inherit" w:hAnsi="inherit"/>
                                </w:rPr>
                                <w:t>dokumentum a szállást biztosító létesítménytől vagy bármely más megfelelő dokumentum, amely a tervezett szállást feltünteti;</w:t>
                              </w:r>
                            </w:p>
                          </w:tc>
                        </w:tr>
                      </w:tbl>
                      <w:p w:rsidR="009630B6" w:rsidRDefault="009630B6" w:rsidP="00A9293D">
                        <w:pPr>
                          <w:spacing w:after="0"/>
                          <w:rPr>
                            <w:rFonts w:ascii="inherit" w:hAnsi="inherit"/>
                          </w:rPr>
                        </w:pPr>
                      </w:p>
                    </w:tc>
                  </w:tr>
                </w:tbl>
                <w:p w:rsidR="009630B6" w:rsidRDefault="009630B6" w:rsidP="00A9293D">
                  <w:pPr>
                    <w:spacing w:after="0"/>
                    <w:rPr>
                      <w:rFonts w:ascii="inherit" w:hAnsi="inherit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4"/>
                    <w:gridCol w:w="8431"/>
                  </w:tblGrid>
                  <w:tr w:rsidR="009630B6" w:rsidTr="00A92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2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b)</w:t>
                        </w:r>
                      </w:p>
                    </w:tc>
                    <w:tc>
                      <w:tcPr>
                        <w:tcW w:w="8466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az útvonallal kapcsolatos dokumentumok:</w:t>
                        </w:r>
                      </w:p>
                      <w:tbl>
                        <w:tblPr>
                          <w:tblW w:w="5000" w:type="pct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"/>
                          <w:gridCol w:w="8191"/>
                        </w:tblGrid>
                        <w:tr w:rsidR="009630B6" w:rsidTr="00A9293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40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630B6" w:rsidRDefault="009630B6" w:rsidP="00A9293D">
                              <w:pPr>
                                <w:spacing w:before="120" w:after="0"/>
                                <w:jc w:val="both"/>
                                <w:rPr>
                                  <w:rFonts w:ascii="inherit" w:hAnsi="inherit"/>
                                </w:rPr>
                              </w:pPr>
                              <w:r>
                                <w:rPr>
                                  <w:rFonts w:ascii="inherit" w:hAnsi="inherit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226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630B6" w:rsidRDefault="009630B6" w:rsidP="00A9293D">
                              <w:pPr>
                                <w:spacing w:before="120" w:after="0"/>
                                <w:jc w:val="both"/>
                                <w:rPr>
                                  <w:rFonts w:ascii="inherit" w:hAnsi="inherit"/>
                                </w:rPr>
                              </w:pPr>
                              <w:r>
                                <w:rPr>
                                  <w:rFonts w:ascii="inherit" w:hAnsi="inherit"/>
                                </w:rPr>
                                <w:t>szervezett utazás foglalásának igazolása vagy bármely más megfelelő dokumentum, amely a tervezett útitervet feltünteti,</w:t>
                              </w:r>
                            </w:p>
                          </w:tc>
                        </w:tr>
                      </w:tbl>
                      <w:p w:rsidR="009630B6" w:rsidRDefault="009630B6" w:rsidP="00A9293D">
                        <w:pPr>
                          <w:spacing w:after="0"/>
                          <w:rPr>
                            <w:rFonts w:ascii="inherit" w:hAnsi="inherit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"/>
                          <w:gridCol w:w="8191"/>
                        </w:tblGrid>
                        <w:tr w:rsidR="009630B6" w:rsidTr="00A9293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40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630B6" w:rsidRDefault="009630B6" w:rsidP="00A9293D">
                              <w:pPr>
                                <w:spacing w:before="120" w:after="0"/>
                                <w:jc w:val="both"/>
                                <w:rPr>
                                  <w:rFonts w:ascii="inherit" w:hAnsi="inherit"/>
                                </w:rPr>
                              </w:pPr>
                              <w:r>
                                <w:rPr>
                                  <w:rFonts w:ascii="inherit" w:hAnsi="inherit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8226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9630B6" w:rsidRDefault="009630B6" w:rsidP="00A9293D">
                              <w:pPr>
                                <w:spacing w:before="120" w:after="0"/>
                                <w:jc w:val="both"/>
                                <w:rPr>
                                  <w:rFonts w:ascii="inherit" w:hAnsi="inherit"/>
                                </w:rPr>
                              </w:pPr>
                              <w:r>
                                <w:rPr>
                                  <w:rFonts w:ascii="inherit" w:hAnsi="inherit"/>
                                </w:rPr>
                                <w:t xml:space="preserve">átutazás esetén: vízum vagy egyéb beutazási engedély az úti cél szerinti harmadik országba; a </w:t>
                              </w:r>
                              <w:proofErr w:type="spellStart"/>
                              <w:r>
                                <w:rPr>
                                  <w:rFonts w:ascii="inherit" w:hAnsi="inherit"/>
                                </w:rPr>
                                <w:t>továbbutazáshoz</w:t>
                              </w:r>
                              <w:proofErr w:type="spellEnd"/>
                              <w:r>
                                <w:rPr>
                                  <w:rFonts w:ascii="inherit" w:hAnsi="inherit"/>
                                </w:rPr>
                                <w:t xml:space="preserve"> szükséges jegyek;</w:t>
                              </w:r>
                            </w:p>
                          </w:tc>
                        </w:tr>
                      </w:tbl>
                      <w:p w:rsidR="009630B6" w:rsidRDefault="009630B6" w:rsidP="00A9293D">
                        <w:pPr>
                          <w:spacing w:after="0"/>
                          <w:rPr>
                            <w:rFonts w:ascii="inherit" w:hAnsi="inherit"/>
                          </w:rPr>
                        </w:pPr>
                      </w:p>
                    </w:tc>
                  </w:tr>
                </w:tbl>
                <w:p w:rsidR="009630B6" w:rsidRDefault="009630B6" w:rsidP="00A9293D">
                  <w:pPr>
                    <w:spacing w:after="0"/>
                    <w:rPr>
                      <w:rFonts w:ascii="inherit" w:hAnsi="inherit"/>
                    </w:rPr>
                  </w:pPr>
                </w:p>
              </w:tc>
            </w:tr>
          </w:tbl>
          <w:p w:rsidR="009630B6" w:rsidRDefault="009630B6" w:rsidP="00A9293D">
            <w:pPr>
              <w:spacing w:after="0"/>
              <w:rPr>
                <w:rFonts w:ascii="inherit" w:hAnsi="inherit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"/>
              <w:gridCol w:w="8655"/>
            </w:tblGrid>
            <w:tr w:rsidR="009630B6" w:rsidTr="00A929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4.</w:t>
                  </w:r>
                </w:p>
              </w:tc>
              <w:tc>
                <w:tcPr>
                  <w:tcW w:w="86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politikai, tudományos, kulturális, sport-, vallási vagy egyéb célú utazások esetében:</w:t>
                  </w:r>
                </w:p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0"/>
                    <w:gridCol w:w="8415"/>
                  </w:tblGrid>
                  <w:tr w:rsidR="009630B6" w:rsidTr="00A92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—</w:t>
                        </w:r>
                      </w:p>
                    </w:tc>
                    <w:tc>
                      <w:tcPr>
                        <w:tcW w:w="845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meghívó belépőjegyek, jelentkezési lapok vagy programfüzetek, (lehetőség szerint) a meghívó szervezet nevének és a tartózkodás időtartamának feltüntetésével, illetve bármely egyéb, a látogatás célját megnevező megfelelő dokumentum;</w:t>
                        </w:r>
                      </w:p>
                    </w:tc>
                  </w:tr>
                </w:tbl>
                <w:p w:rsidR="009630B6" w:rsidRDefault="009630B6" w:rsidP="00A9293D">
                  <w:pPr>
                    <w:spacing w:after="0"/>
                    <w:rPr>
                      <w:rFonts w:ascii="inherit" w:hAnsi="inherit"/>
                    </w:rPr>
                  </w:pPr>
                </w:p>
              </w:tc>
            </w:tr>
          </w:tbl>
          <w:p w:rsidR="009630B6" w:rsidRDefault="009630B6" w:rsidP="00A9293D">
            <w:pPr>
              <w:spacing w:after="0"/>
              <w:rPr>
                <w:rFonts w:ascii="inherit" w:hAnsi="inherit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"/>
              <w:gridCol w:w="8655"/>
            </w:tblGrid>
            <w:tr w:rsidR="009630B6" w:rsidTr="00A929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5.</w:t>
                  </w:r>
                </w:p>
              </w:tc>
              <w:tc>
                <w:tcPr>
                  <w:tcW w:w="86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 xml:space="preserve">azon hivatalos küldöttségek tagjainak utazásai esetében, amelyek az érintett harmadik ország kormányának címzett hivatalos meghívást követően valamely tagállam </w:t>
                  </w:r>
                  <w:proofErr w:type="gramStart"/>
                  <w:r>
                    <w:rPr>
                      <w:rFonts w:ascii="inherit" w:hAnsi="inherit"/>
                    </w:rPr>
                    <w:t>területén</w:t>
                  </w:r>
                  <w:proofErr w:type="gramEnd"/>
                  <w:r>
                    <w:rPr>
                      <w:rFonts w:ascii="inherit" w:hAnsi="inherit"/>
                    </w:rPr>
                    <w:t xml:space="preserve"> értekezleteken, konzultációkon, tárgyalásokon vagy csereprogramokban, valamint kormányközi szervezetek által tartott eseményeken vesznek részt:</w:t>
                  </w:r>
                </w:p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0"/>
                    <w:gridCol w:w="8415"/>
                  </w:tblGrid>
                  <w:tr w:rsidR="009630B6" w:rsidTr="00A92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—</w:t>
                        </w:r>
                      </w:p>
                    </w:tc>
                    <w:tc>
                      <w:tcPr>
                        <w:tcW w:w="845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az érintett harmadik ország hatósága által küldött levél annak megerősítésére, hogy a kérelmező a fenti eseményeken történő részvétel céljából valamely tagállam területére utazó küldöttség tagja, valamint a hivatalos meghívó másolata;</w:t>
                        </w:r>
                      </w:p>
                    </w:tc>
                  </w:tr>
                </w:tbl>
                <w:p w:rsidR="009630B6" w:rsidRDefault="009630B6" w:rsidP="00A9293D">
                  <w:pPr>
                    <w:spacing w:after="0"/>
                    <w:rPr>
                      <w:rFonts w:ascii="inherit" w:hAnsi="inherit"/>
                    </w:rPr>
                  </w:pPr>
                </w:p>
              </w:tc>
            </w:tr>
          </w:tbl>
          <w:p w:rsidR="009630B6" w:rsidRDefault="009630B6" w:rsidP="00A9293D">
            <w:pPr>
              <w:spacing w:after="0"/>
              <w:rPr>
                <w:rFonts w:ascii="inherit" w:hAnsi="inherit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"/>
              <w:gridCol w:w="8655"/>
            </w:tblGrid>
            <w:tr w:rsidR="009630B6" w:rsidTr="00A929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6.</w:t>
                  </w:r>
                </w:p>
              </w:tc>
              <w:tc>
                <w:tcPr>
                  <w:tcW w:w="86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egészségügyi célú utazás esetén:</w:t>
                  </w:r>
                </w:p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0"/>
                    <w:gridCol w:w="8415"/>
                  </w:tblGrid>
                  <w:tr w:rsidR="009630B6" w:rsidTr="00A9293D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4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lastRenderedPageBreak/>
                          <w:t>—</w:t>
                        </w:r>
                      </w:p>
                    </w:tc>
                    <w:tc>
                      <w:tcPr>
                        <w:tcW w:w="845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630B6" w:rsidRDefault="009630B6" w:rsidP="00A9293D">
                        <w:pPr>
                          <w:spacing w:before="120" w:after="0"/>
                          <w:jc w:val="both"/>
                          <w:rPr>
                            <w:rFonts w:ascii="inherit" w:hAnsi="inherit"/>
                          </w:rPr>
                        </w:pPr>
                        <w:r>
                          <w:rPr>
                            <w:rFonts w:ascii="inherit" w:hAnsi="inherit"/>
                          </w:rPr>
                          <w:t>az egészségügyi intézmény hivatalos dokumentuma, amely megerősíti az adott intézményben való egészségügyi ellátás szükségességét, valamint az egészségügyi ellátás kifizetéséhez szükséges anyagi fedezet bizonyítása.</w:t>
                        </w:r>
                      </w:p>
                    </w:tc>
                  </w:tr>
                </w:tbl>
                <w:p w:rsidR="009630B6" w:rsidRDefault="009630B6" w:rsidP="00A9293D">
                  <w:pPr>
                    <w:spacing w:after="0"/>
                    <w:rPr>
                      <w:rFonts w:ascii="inherit" w:hAnsi="inherit"/>
                    </w:rPr>
                  </w:pPr>
                </w:p>
              </w:tc>
            </w:tr>
          </w:tbl>
          <w:p w:rsidR="009630B6" w:rsidRDefault="009630B6" w:rsidP="00A9293D">
            <w:pPr>
              <w:spacing w:after="0"/>
              <w:rPr>
                <w:rFonts w:ascii="inherit" w:hAnsi="inherit"/>
                <w:color w:val="000000"/>
              </w:rPr>
            </w:pPr>
          </w:p>
        </w:tc>
      </w:tr>
    </w:tbl>
    <w:p w:rsidR="009630B6" w:rsidRDefault="009630B6" w:rsidP="009630B6">
      <w:pPr>
        <w:spacing w:after="0"/>
        <w:rPr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"/>
        <w:gridCol w:w="8851"/>
      </w:tblGrid>
      <w:tr w:rsidR="009630B6" w:rsidTr="00A9293D">
        <w:tblPrEx>
          <w:tblCellMar>
            <w:top w:w="0" w:type="dxa"/>
            <w:bottom w:w="0" w:type="dxa"/>
          </w:tblCellMar>
        </w:tblPrEx>
        <w:tc>
          <w:tcPr>
            <w:tcW w:w="1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0B6" w:rsidRDefault="009630B6" w:rsidP="00A9293D">
            <w:pPr>
              <w:spacing w:before="120" w:after="0"/>
              <w:jc w:val="both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B.</w:t>
            </w:r>
          </w:p>
        </w:tc>
        <w:tc>
          <w:tcPr>
            <w:tcW w:w="88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0B6" w:rsidRDefault="009630B6" w:rsidP="00A9293D">
            <w:pPr>
              <w:spacing w:before="120" w:after="0"/>
              <w:jc w:val="both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A KÉRELMEZŐ TAGÁLLAMI TERÜLETEK ELHAGYÁSÁRA VONATKOZÓ SZÁNDÉKÁNAK ÉRTÉKELÉSÉRE SZOLGÁLÓ DOKUMENTUMOK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0"/>
              <w:gridCol w:w="8521"/>
            </w:tblGrid>
            <w:tr w:rsidR="009630B6" w:rsidTr="00A929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1.</w:t>
                  </w:r>
                </w:p>
              </w:tc>
              <w:tc>
                <w:tcPr>
                  <w:tcW w:w="854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lefoglalt visszaútra szóló vagy menettérti jegy;</w:t>
                  </w:r>
                </w:p>
              </w:tc>
            </w:tr>
          </w:tbl>
          <w:p w:rsidR="009630B6" w:rsidRDefault="009630B6" w:rsidP="00A9293D">
            <w:pPr>
              <w:spacing w:after="0"/>
              <w:rPr>
                <w:rFonts w:ascii="inherit" w:hAnsi="inherit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"/>
              <w:gridCol w:w="8590"/>
            </w:tblGrid>
            <w:tr w:rsidR="009630B6" w:rsidTr="00A929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2.</w:t>
                  </w:r>
                </w:p>
              </w:tc>
              <w:tc>
                <w:tcPr>
                  <w:tcW w:w="861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a lakóhely szerinti országban való anyagi fedezet igazolása;</w:t>
                  </w:r>
                </w:p>
              </w:tc>
            </w:tr>
          </w:tbl>
          <w:p w:rsidR="009630B6" w:rsidRDefault="009630B6" w:rsidP="00A9293D">
            <w:pPr>
              <w:spacing w:after="0"/>
              <w:rPr>
                <w:rFonts w:ascii="inherit" w:hAnsi="inherit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8536"/>
            </w:tblGrid>
            <w:tr w:rsidR="009630B6" w:rsidTr="00A929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3.</w:t>
                  </w:r>
                </w:p>
              </w:tc>
              <w:tc>
                <w:tcPr>
                  <w:tcW w:w="85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a foglalkoztatottság bizonyítéka: bankkivonatok;</w:t>
                  </w:r>
                </w:p>
              </w:tc>
            </w:tr>
          </w:tbl>
          <w:p w:rsidR="009630B6" w:rsidRDefault="009630B6" w:rsidP="00A9293D">
            <w:pPr>
              <w:spacing w:after="0"/>
              <w:rPr>
                <w:rFonts w:ascii="inherit" w:hAnsi="inherit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8450"/>
            </w:tblGrid>
            <w:tr w:rsidR="009630B6" w:rsidTr="00A929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4.</w:t>
                  </w:r>
                </w:p>
              </w:tc>
              <w:tc>
                <w:tcPr>
                  <w:tcW w:w="847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ingatlan tulajdonjogának bizonyítéka;</w:t>
                  </w:r>
                </w:p>
              </w:tc>
            </w:tr>
          </w:tbl>
          <w:p w:rsidR="009630B6" w:rsidRDefault="009630B6" w:rsidP="00A9293D">
            <w:pPr>
              <w:spacing w:after="0"/>
              <w:rPr>
                <w:rFonts w:ascii="inherit" w:hAnsi="inherit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"/>
              <w:gridCol w:w="8668"/>
            </w:tblGrid>
            <w:tr w:rsidR="009630B6" w:rsidTr="00A929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5.</w:t>
                  </w:r>
                </w:p>
              </w:tc>
              <w:tc>
                <w:tcPr>
                  <w:tcW w:w="869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a lakóhely szerinti országba való beilleszkedés bizonyítéka: rokoni kapcsolatok; szakmai státus.</w:t>
                  </w:r>
                </w:p>
              </w:tc>
            </w:tr>
          </w:tbl>
          <w:p w:rsidR="009630B6" w:rsidRDefault="009630B6" w:rsidP="00A9293D">
            <w:pPr>
              <w:spacing w:after="0"/>
              <w:rPr>
                <w:rFonts w:ascii="inherit" w:hAnsi="inherit"/>
                <w:color w:val="000000"/>
              </w:rPr>
            </w:pPr>
          </w:p>
        </w:tc>
      </w:tr>
    </w:tbl>
    <w:p w:rsidR="009630B6" w:rsidRDefault="009630B6" w:rsidP="009630B6">
      <w:pPr>
        <w:spacing w:after="0"/>
        <w:rPr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"/>
        <w:gridCol w:w="8851"/>
      </w:tblGrid>
      <w:tr w:rsidR="009630B6" w:rsidTr="00A9293D">
        <w:tblPrEx>
          <w:tblCellMar>
            <w:top w:w="0" w:type="dxa"/>
            <w:bottom w:w="0" w:type="dxa"/>
          </w:tblCellMar>
        </w:tblPrEx>
        <w:tc>
          <w:tcPr>
            <w:tcW w:w="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0B6" w:rsidRDefault="009630B6" w:rsidP="00A9293D">
            <w:pPr>
              <w:spacing w:before="120" w:after="0"/>
              <w:jc w:val="both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C.</w:t>
            </w:r>
          </w:p>
        </w:tc>
        <w:tc>
          <w:tcPr>
            <w:tcW w:w="88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0B6" w:rsidRDefault="009630B6" w:rsidP="00A9293D">
            <w:pPr>
              <w:spacing w:before="120" w:after="0"/>
              <w:jc w:val="both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A KÉRELMEZŐ CSALÁDI HELYZETÉVEL KAPCSOLATOS DOKUMENTUMOK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"/>
              <w:gridCol w:w="8668"/>
            </w:tblGrid>
            <w:tr w:rsidR="009630B6" w:rsidTr="00A929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1.</w:t>
                  </w:r>
                </w:p>
              </w:tc>
              <w:tc>
                <w:tcPr>
                  <w:tcW w:w="87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a szülői felelősséget ellátó személy vagy eseti gondnok hozzájárulása (amikor kiskorú a szülők nélkül utazik);</w:t>
                  </w:r>
                </w:p>
              </w:tc>
            </w:tr>
          </w:tbl>
          <w:p w:rsidR="009630B6" w:rsidRDefault="009630B6" w:rsidP="00A9293D">
            <w:pPr>
              <w:spacing w:after="0"/>
              <w:rPr>
                <w:rFonts w:ascii="inherit" w:hAnsi="inherit"/>
                <w:vanish/>
                <w:color w:val="000000"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1"/>
              <w:gridCol w:w="8630"/>
            </w:tblGrid>
            <w:tr w:rsidR="009630B6" w:rsidTr="00A9293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2.</w:t>
                  </w:r>
                </w:p>
              </w:tc>
              <w:tc>
                <w:tcPr>
                  <w:tcW w:w="86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30B6" w:rsidRDefault="009630B6" w:rsidP="00A9293D">
                  <w:pPr>
                    <w:spacing w:before="120" w:after="0"/>
                    <w:jc w:val="both"/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>a vendéglátó/meghívó személlyel fennálló családi kötelékek igazolása.</w:t>
                  </w:r>
                </w:p>
              </w:tc>
            </w:tr>
          </w:tbl>
          <w:p w:rsidR="009630B6" w:rsidRDefault="009630B6" w:rsidP="00A9293D">
            <w:pPr>
              <w:spacing w:after="0"/>
              <w:rPr>
                <w:rFonts w:ascii="inherit" w:hAnsi="inherit"/>
                <w:color w:val="000000"/>
              </w:rPr>
            </w:pPr>
          </w:p>
        </w:tc>
      </w:tr>
    </w:tbl>
    <w:p w:rsidR="009630B6" w:rsidRDefault="009630B6" w:rsidP="009630B6">
      <w:pPr>
        <w:rPr>
          <w:color w:val="FF0000"/>
        </w:rPr>
      </w:pPr>
    </w:p>
    <w:p w:rsidR="009630B6" w:rsidRDefault="009630B6" w:rsidP="009630B6">
      <w:pPr>
        <w:rPr>
          <w:color w:val="FF0000"/>
        </w:rPr>
      </w:pPr>
    </w:p>
    <w:p w:rsidR="00AB343C" w:rsidRDefault="00AB343C">
      <w:bookmarkStart w:id="0" w:name="_GoBack"/>
      <w:bookmarkEnd w:id="0"/>
    </w:p>
    <w:sectPr w:rsidR="00AB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B6"/>
    <w:rsid w:val="009630B6"/>
    <w:rsid w:val="00A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89D1-1788-4076-A03F-A75AA770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630B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Bartusné Lebeskó Anikó Ilona Dr. - ABV</dc:creator>
  <cp:keywords/>
  <dc:description/>
  <cp:lastModifiedBy>Bartusné Lebeskó Anikó Ilona Dr. - ABV</cp:lastModifiedBy>
  <cp:revision>1</cp:revision>
  <dcterms:created xsi:type="dcterms:W3CDTF">2020-12-15T10:10:00Z</dcterms:created>
  <dcterms:modified xsi:type="dcterms:W3CDTF">2020-12-15T10:10:00Z</dcterms:modified>
</cp:coreProperties>
</file>